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2F3B18" w14:textId="77777777" w:rsidR="00610616" w:rsidRPr="00610616" w:rsidRDefault="00610616" w:rsidP="00610616">
      <w:pPr>
        <w:spacing w:after="120"/>
        <w:rPr>
          <w:rFonts w:cstheme="minorHAnsi"/>
          <w:b/>
          <w:sz w:val="28"/>
          <w:szCs w:val="28"/>
        </w:rPr>
      </w:pPr>
      <w:r w:rsidRPr="00610616">
        <w:rPr>
          <w:rFonts w:cstheme="minorHAnsi"/>
          <w:b/>
          <w:noProof/>
          <w:sz w:val="28"/>
          <w:szCs w:val="28"/>
          <w:lang w:eastAsia="nl-BE"/>
        </w:rPr>
        <w:drawing>
          <wp:inline distT="0" distB="0" distL="0" distR="0" wp14:anchorId="61A7EAEC" wp14:editId="71243661">
            <wp:extent cx="1509623" cy="367181"/>
            <wp:effectExtent l="0" t="0" r="0" b="0"/>
            <wp:docPr id="2" name="Afbeelding 2" descr="Afbeelding met tekst, Lettertype, Graphics, logo&#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tekst, Lettertype, Graphics, logo&#10;&#10;Door AI gegenereerde inhoud is mogelijk onjuist."/>
                    <pic:cNvPicPr/>
                  </pic:nvPicPr>
                  <pic:blipFill>
                    <a:blip r:embed="rId6" cstate="print">
                      <a:extLst>
                        <a:ext uri="{28A0092B-C50C-407E-A947-70E740481C1C}">
                          <a14:useLocalDpi xmlns:a14="http://schemas.microsoft.com/office/drawing/2010/main" val="0"/>
                        </a:ext>
                      </a:extLst>
                    </a:blip>
                    <a:stretch>
                      <a:fillRect/>
                    </a:stretch>
                  </pic:blipFill>
                  <pic:spPr>
                    <a:xfrm>
                      <a:off x="0" y="0"/>
                      <a:ext cx="1536708" cy="373769"/>
                    </a:xfrm>
                    <a:prstGeom prst="rect">
                      <a:avLst/>
                    </a:prstGeom>
                  </pic:spPr>
                </pic:pic>
              </a:graphicData>
            </a:graphic>
          </wp:inline>
        </w:drawing>
      </w:r>
    </w:p>
    <w:p w14:paraId="73FAB8DE" w14:textId="77777777" w:rsidR="00610616" w:rsidRPr="00610616" w:rsidRDefault="00610616" w:rsidP="00610616">
      <w:pPr>
        <w:spacing w:after="120"/>
        <w:rPr>
          <w:rFonts w:cstheme="minorHAnsi"/>
          <w:b/>
          <w:sz w:val="12"/>
          <w:szCs w:val="12"/>
        </w:rPr>
      </w:pPr>
    </w:p>
    <w:p w14:paraId="749322D8" w14:textId="77777777" w:rsidR="00610616" w:rsidRPr="00610616" w:rsidRDefault="00610616" w:rsidP="00610616">
      <w:pPr>
        <w:spacing w:after="120"/>
        <w:rPr>
          <w:rFonts w:asciiTheme="majorHAnsi" w:hAnsiTheme="majorHAnsi" w:cstheme="majorHAnsi"/>
          <w:b/>
          <w:sz w:val="32"/>
          <w:szCs w:val="32"/>
        </w:rPr>
      </w:pPr>
      <w:r w:rsidRPr="00610616">
        <w:rPr>
          <w:rFonts w:asciiTheme="majorHAnsi" w:hAnsiTheme="majorHAnsi" w:cstheme="majorHAnsi"/>
          <w:b/>
          <w:sz w:val="32"/>
          <w:szCs w:val="32"/>
        </w:rPr>
        <w:t>Goed voorbereid op gladheid</w:t>
      </w:r>
    </w:p>
    <w:p w14:paraId="4BAC9E98" w14:textId="77777777" w:rsidR="00610616" w:rsidRPr="00610616" w:rsidRDefault="00610616" w:rsidP="00610616">
      <w:pPr>
        <w:autoSpaceDE w:val="0"/>
        <w:autoSpaceDN w:val="0"/>
        <w:adjustRightInd w:val="0"/>
        <w:rPr>
          <w:rFonts w:cstheme="minorHAnsi"/>
          <w:b/>
          <w:sz w:val="12"/>
          <w:szCs w:val="12"/>
        </w:rPr>
      </w:pPr>
    </w:p>
    <w:p w14:paraId="384D1D3D" w14:textId="77777777" w:rsidR="00610616" w:rsidRPr="00610616" w:rsidRDefault="00610616" w:rsidP="00610616">
      <w:pPr>
        <w:autoSpaceDE w:val="0"/>
        <w:autoSpaceDN w:val="0"/>
        <w:adjustRightInd w:val="0"/>
        <w:rPr>
          <w:rFonts w:cstheme="minorHAnsi"/>
          <w:b/>
          <w:sz w:val="16"/>
          <w:szCs w:val="16"/>
        </w:rPr>
        <w:sectPr w:rsidR="00610616" w:rsidRPr="00610616" w:rsidSect="00610616">
          <w:footerReference w:type="default" r:id="rId7"/>
          <w:pgSz w:w="11906" w:h="16838"/>
          <w:pgMar w:top="568" w:right="1021" w:bottom="567" w:left="993" w:header="709" w:footer="318" w:gutter="0"/>
          <w:cols w:space="708"/>
          <w:docGrid w:linePitch="360"/>
        </w:sectPr>
      </w:pPr>
    </w:p>
    <w:p w14:paraId="016775D8" w14:textId="77777777" w:rsidR="00610616" w:rsidRPr="00610616" w:rsidRDefault="00610616" w:rsidP="00610616">
      <w:pPr>
        <w:autoSpaceDE w:val="0"/>
        <w:autoSpaceDN w:val="0"/>
        <w:adjustRightInd w:val="0"/>
        <w:spacing w:after="120"/>
        <w:rPr>
          <w:rFonts w:ascii="Calibri Light" w:hAnsi="Calibri Light" w:cs="Calibri Light"/>
          <w:b/>
          <w:sz w:val="20"/>
          <w:szCs w:val="20"/>
        </w:rPr>
      </w:pPr>
      <w:r w:rsidRPr="00610616">
        <w:rPr>
          <w:rFonts w:ascii="Calibri Light" w:hAnsi="Calibri Light" w:cs="Calibri Light"/>
          <w:b/>
          <w:sz w:val="20"/>
          <w:szCs w:val="20"/>
        </w:rPr>
        <w:t>Zorgvuldige wegbeheerder</w:t>
      </w:r>
    </w:p>
    <w:p w14:paraId="79209A49" w14:textId="77777777" w:rsidR="00610616" w:rsidRPr="00610616" w:rsidRDefault="00610616" w:rsidP="00610616">
      <w:pPr>
        <w:rPr>
          <w:rFonts w:cstheme="minorHAnsi"/>
          <w:sz w:val="20"/>
          <w:szCs w:val="20"/>
        </w:rPr>
      </w:pPr>
      <w:r w:rsidRPr="00610616">
        <w:rPr>
          <w:rFonts w:cstheme="minorHAnsi"/>
          <w:sz w:val="20"/>
          <w:szCs w:val="20"/>
        </w:rPr>
        <w:t xml:space="preserve">Sneeuw, ijzel en bevroren wegen kunnen het iedere weggebruiker knap lastig maken. Of u nu te voet bent, op een fiets of met de auto, gladheid is verraderlijk en vol gevaar. Het gemeentebestuur heeft als wegbeheerder een verantwoordelijkheid voor de verkeersveiligheid. Tijdens de winter spant het zich in om de </w:t>
      </w:r>
      <w:r w:rsidRPr="00610616">
        <w:rPr>
          <w:rFonts w:cstheme="minorHAnsi"/>
          <w:b/>
          <w:sz w:val="20"/>
          <w:szCs w:val="20"/>
        </w:rPr>
        <w:t>belangrijkste wegen</w:t>
      </w:r>
      <w:r w:rsidRPr="00610616">
        <w:rPr>
          <w:rFonts w:cstheme="minorHAnsi"/>
          <w:sz w:val="20"/>
          <w:szCs w:val="20"/>
        </w:rPr>
        <w:t xml:space="preserve"> ijsvrij en berijdbaar te houden. Maar hoe zorgvuldig er ook wordt gestrooid, er is </w:t>
      </w:r>
      <w:r w:rsidRPr="00610616">
        <w:rPr>
          <w:rFonts w:cstheme="minorHAnsi"/>
          <w:b/>
          <w:sz w:val="20"/>
          <w:szCs w:val="20"/>
        </w:rPr>
        <w:t>geen garantie</w:t>
      </w:r>
      <w:r w:rsidRPr="00610616">
        <w:rPr>
          <w:rFonts w:cstheme="minorHAnsi"/>
          <w:sz w:val="20"/>
          <w:szCs w:val="20"/>
        </w:rPr>
        <w:t xml:space="preserve"> te geven op het resultaat, want het weer blijft een onberekenbare factor. Van weggebruikers wordt in het verkeersreglement verwacht dat zij hun </w:t>
      </w:r>
      <w:r w:rsidRPr="00610616">
        <w:rPr>
          <w:rFonts w:cstheme="minorHAnsi"/>
          <w:b/>
          <w:sz w:val="20"/>
          <w:szCs w:val="20"/>
        </w:rPr>
        <w:t>rijgedrag aanpassen</w:t>
      </w:r>
      <w:r w:rsidRPr="00610616">
        <w:rPr>
          <w:rFonts w:cstheme="minorHAnsi"/>
          <w:sz w:val="20"/>
          <w:szCs w:val="20"/>
        </w:rPr>
        <w:t xml:space="preserve"> aan de omstandigheden. Minder hard en voorzichtiger rijden en meer afstand bewaren is dus de boodschap.</w:t>
      </w:r>
    </w:p>
    <w:p w14:paraId="72CBD2E9" w14:textId="77777777" w:rsidR="00610616" w:rsidRPr="00610616" w:rsidRDefault="00610616" w:rsidP="00610616">
      <w:pPr>
        <w:autoSpaceDE w:val="0"/>
        <w:autoSpaceDN w:val="0"/>
        <w:adjustRightInd w:val="0"/>
        <w:spacing w:before="180" w:after="120"/>
        <w:rPr>
          <w:rFonts w:asciiTheme="majorHAnsi" w:hAnsiTheme="majorHAnsi" w:cstheme="majorHAnsi"/>
          <w:b/>
          <w:sz w:val="20"/>
          <w:szCs w:val="20"/>
        </w:rPr>
      </w:pPr>
      <w:r w:rsidRPr="00610616">
        <w:rPr>
          <w:rFonts w:asciiTheme="majorHAnsi" w:hAnsiTheme="majorHAnsi" w:cstheme="majorHAnsi"/>
          <w:b/>
          <w:sz w:val="20"/>
          <w:szCs w:val="20"/>
        </w:rPr>
        <w:t>Waar we strooien</w:t>
      </w:r>
    </w:p>
    <w:p w14:paraId="10672BB5" w14:textId="77777777" w:rsidR="00610616" w:rsidRPr="00610616" w:rsidRDefault="00610616" w:rsidP="00610616">
      <w:pPr>
        <w:rPr>
          <w:rFonts w:cstheme="minorHAnsi"/>
          <w:sz w:val="20"/>
          <w:szCs w:val="20"/>
        </w:rPr>
      </w:pPr>
      <w:r w:rsidRPr="00610616">
        <w:rPr>
          <w:rFonts w:cstheme="minorHAnsi"/>
          <w:sz w:val="20"/>
          <w:szCs w:val="20"/>
        </w:rPr>
        <w:t xml:space="preserve">Het gemeentebestuur probeert er te zijn voor alle inwoners. Het is echter onmogelijk om alle wegen en paden te strooien. In geval van sneeuw en ijs, kiest het bestuur dus de beste manier om zoveel mogelijk inwoners van dienst te zijn. </w:t>
      </w:r>
    </w:p>
    <w:p w14:paraId="61048A5B" w14:textId="77777777" w:rsidR="00610616" w:rsidRPr="00610616" w:rsidRDefault="00610616" w:rsidP="00610616">
      <w:pPr>
        <w:rPr>
          <w:rFonts w:cstheme="minorHAnsi"/>
          <w:sz w:val="20"/>
          <w:szCs w:val="20"/>
        </w:rPr>
      </w:pPr>
      <w:r w:rsidRPr="00610616">
        <w:rPr>
          <w:rFonts w:cstheme="minorHAnsi"/>
          <w:sz w:val="20"/>
          <w:szCs w:val="20"/>
        </w:rPr>
        <w:t xml:space="preserve">Door de uitgestrektheid van de gemeente kunnen de diensten </w:t>
      </w:r>
      <w:r w:rsidRPr="00610616">
        <w:rPr>
          <w:rFonts w:cstheme="minorHAnsi"/>
          <w:b/>
          <w:sz w:val="20"/>
          <w:szCs w:val="20"/>
        </w:rPr>
        <w:t>onmogelijk overal strooien</w:t>
      </w:r>
      <w:r w:rsidRPr="00610616">
        <w:rPr>
          <w:rFonts w:cstheme="minorHAnsi"/>
          <w:sz w:val="20"/>
          <w:szCs w:val="20"/>
        </w:rPr>
        <w:t xml:space="preserve">. Het strooizout begint ook pas te werken vanaf het moment dat voldoende auto’s erover rijden. Men kan niet garanderen dat elke weg binnen de gemeentegrenzen in alle omstandigheden ijzel- en sneeuwvrij is. Dat is jammer maar het is de realiteit. </w:t>
      </w:r>
    </w:p>
    <w:p w14:paraId="063CA977" w14:textId="77777777" w:rsidR="00610616" w:rsidRPr="00610616" w:rsidRDefault="00610616" w:rsidP="00610616">
      <w:pPr>
        <w:rPr>
          <w:rFonts w:cstheme="minorHAnsi"/>
          <w:sz w:val="20"/>
          <w:szCs w:val="20"/>
        </w:rPr>
      </w:pPr>
      <w:r w:rsidRPr="00610616">
        <w:rPr>
          <w:rFonts w:cstheme="minorHAnsi"/>
          <w:sz w:val="20"/>
          <w:szCs w:val="20"/>
        </w:rPr>
        <w:t xml:space="preserve">Daarom worden alle beschikbare strooiwagens en mankracht ingezet op de routes van het openbaar vervoer, hoofdwegen en belangrijke fietspaden. Ook een aantal grotere zijwegen worden behandeld. Hierdoor kunnen de meeste inwoners </w:t>
      </w:r>
      <w:r w:rsidRPr="00610616">
        <w:rPr>
          <w:rFonts w:cstheme="minorHAnsi"/>
          <w:b/>
          <w:sz w:val="20"/>
          <w:szCs w:val="20"/>
        </w:rPr>
        <w:t>op redelijke afstand een gestrooide weg</w:t>
      </w:r>
      <w:r w:rsidRPr="00610616">
        <w:rPr>
          <w:rFonts w:cstheme="minorHAnsi"/>
          <w:sz w:val="20"/>
          <w:szCs w:val="20"/>
        </w:rPr>
        <w:t xml:space="preserve"> bereiken. In woongebied kan men dan in principe binnen een afstand van maximaal achthonderd meter op een gestrooide weg komen. Deze afstand geldt niet voor het buitengebied. </w:t>
      </w:r>
    </w:p>
    <w:p w14:paraId="603DFCFD" w14:textId="77777777" w:rsidR="00610616" w:rsidRPr="00610616" w:rsidRDefault="00610616" w:rsidP="00610616">
      <w:pPr>
        <w:rPr>
          <w:rFonts w:cstheme="minorHAnsi"/>
          <w:sz w:val="20"/>
          <w:szCs w:val="20"/>
        </w:rPr>
      </w:pPr>
      <w:r w:rsidRPr="00610616">
        <w:rPr>
          <w:rFonts w:cstheme="minorHAnsi"/>
          <w:sz w:val="20"/>
          <w:szCs w:val="20"/>
        </w:rPr>
        <w:t xml:space="preserve">Langs wegen waar het </w:t>
      </w:r>
      <w:r w:rsidRPr="00610616">
        <w:rPr>
          <w:rFonts w:cstheme="minorHAnsi"/>
          <w:b/>
          <w:sz w:val="20"/>
          <w:szCs w:val="20"/>
        </w:rPr>
        <w:t>fietspad</w:t>
      </w:r>
      <w:r w:rsidRPr="00610616">
        <w:rPr>
          <w:rFonts w:cstheme="minorHAnsi"/>
          <w:sz w:val="20"/>
          <w:szCs w:val="20"/>
        </w:rPr>
        <w:t xml:space="preserve"> vlak naast de rijbaan ligt en op gelijke hoogte, wordt dit mee gestrooid door de grote strooiers. Op fietspaden die niet </w:t>
      </w:r>
      <w:proofErr w:type="gramStart"/>
      <w:r w:rsidRPr="00610616">
        <w:rPr>
          <w:rFonts w:cstheme="minorHAnsi"/>
          <w:sz w:val="20"/>
          <w:szCs w:val="20"/>
        </w:rPr>
        <w:t>gelijk lopen</w:t>
      </w:r>
      <w:proofErr w:type="gramEnd"/>
      <w:r w:rsidRPr="00610616">
        <w:rPr>
          <w:rFonts w:cstheme="minorHAnsi"/>
          <w:sz w:val="20"/>
          <w:szCs w:val="20"/>
        </w:rPr>
        <w:t xml:space="preserve"> met de rijbaan of verhoogd liggen, komt een fietspadstrooier langs. Bij </w:t>
      </w:r>
      <w:r w:rsidRPr="00610616">
        <w:rPr>
          <w:rFonts w:cstheme="minorHAnsi"/>
          <w:b/>
          <w:sz w:val="20"/>
          <w:szCs w:val="20"/>
        </w:rPr>
        <w:t>langdurige periodes</w:t>
      </w:r>
      <w:r w:rsidRPr="00610616">
        <w:rPr>
          <w:rFonts w:cstheme="minorHAnsi"/>
          <w:sz w:val="20"/>
          <w:szCs w:val="20"/>
        </w:rPr>
        <w:t xml:space="preserve"> van ijzel, namelijk vanaf vijf opeenvolgende dagen, worden binnen de gewone werktijden ook enkele wijkontsluitingswegen gestrooid.</w:t>
      </w:r>
    </w:p>
    <w:p w14:paraId="451F700B" w14:textId="77777777" w:rsidR="00610616" w:rsidRPr="00610616" w:rsidRDefault="00610616" w:rsidP="00610616">
      <w:pPr>
        <w:autoSpaceDE w:val="0"/>
        <w:autoSpaceDN w:val="0"/>
        <w:adjustRightInd w:val="0"/>
        <w:spacing w:before="180" w:after="120"/>
        <w:rPr>
          <w:rFonts w:asciiTheme="majorHAnsi" w:hAnsiTheme="majorHAnsi" w:cstheme="majorHAnsi"/>
          <w:b/>
          <w:sz w:val="20"/>
          <w:szCs w:val="20"/>
        </w:rPr>
      </w:pPr>
      <w:r w:rsidRPr="00610616">
        <w:rPr>
          <w:rFonts w:asciiTheme="majorHAnsi" w:hAnsiTheme="majorHAnsi" w:cstheme="majorHAnsi"/>
          <w:b/>
          <w:sz w:val="20"/>
          <w:szCs w:val="20"/>
        </w:rPr>
        <w:t>Strooiroutes</w:t>
      </w:r>
    </w:p>
    <w:p w14:paraId="621A32AE" w14:textId="77777777" w:rsidR="00610616" w:rsidRPr="00610616" w:rsidRDefault="00610616" w:rsidP="00610616">
      <w:pPr>
        <w:autoSpaceDE w:val="0"/>
        <w:autoSpaceDN w:val="0"/>
        <w:adjustRightInd w:val="0"/>
        <w:spacing w:before="180" w:after="120"/>
        <w:rPr>
          <w:rFonts w:cstheme="minorHAnsi"/>
          <w:sz w:val="20"/>
          <w:szCs w:val="20"/>
        </w:rPr>
      </w:pPr>
      <w:r w:rsidRPr="00610616">
        <w:rPr>
          <w:rFonts w:cstheme="minorHAnsi"/>
          <w:sz w:val="20"/>
          <w:szCs w:val="20"/>
        </w:rPr>
        <w:t>De strooiroutes staan aangegeven op de kaart. Op de lijst kunt u opzoeken welke wegen deze winter gestrooid worden en onder welke omstandigheden. Routes voor openbaar vervoer en hulpdiensten, belangrijke invalswegen, schoolomgevingen en toegang tot openbare gebouwen krijgen prioriteit. Parkings, pleinen en privéterreinen worden niet behandeld. Bij schaarste aan strooizout en andere crisissituaties wordt een minimum aan invalswegen gestrooid.</w:t>
      </w:r>
      <w:r w:rsidRPr="00610616">
        <w:rPr>
          <w:rFonts w:cstheme="minorHAnsi"/>
          <w:sz w:val="20"/>
          <w:szCs w:val="20"/>
        </w:rPr>
        <w:br w:type="column"/>
      </w:r>
      <w:r w:rsidRPr="00610616">
        <w:rPr>
          <w:rFonts w:asciiTheme="majorHAnsi" w:hAnsiTheme="majorHAnsi" w:cstheme="majorHAnsi"/>
          <w:b/>
          <w:sz w:val="20"/>
          <w:szCs w:val="20"/>
        </w:rPr>
        <w:t>Hoe we strooien</w:t>
      </w:r>
    </w:p>
    <w:p w14:paraId="22173180" w14:textId="77777777" w:rsidR="00610616" w:rsidRPr="00610616" w:rsidRDefault="00610616" w:rsidP="00610616">
      <w:pPr>
        <w:autoSpaceDE w:val="0"/>
        <w:autoSpaceDN w:val="0"/>
        <w:adjustRightInd w:val="0"/>
        <w:rPr>
          <w:rFonts w:cstheme="minorHAnsi"/>
          <w:sz w:val="20"/>
          <w:szCs w:val="20"/>
        </w:rPr>
      </w:pPr>
      <w:r w:rsidRPr="00610616">
        <w:rPr>
          <w:rFonts w:cstheme="minorHAnsi"/>
          <w:sz w:val="20"/>
          <w:szCs w:val="20"/>
        </w:rPr>
        <w:t xml:space="preserve">De gemeente beschikt over twee strooiwagens voor wegen, een kleine strooier voor fietspaden en een zoutopslag van 56 ton. Zes chauffeurs met ruime ervaring staan paraat om met de wegstrooiers uit te rijden. Zes anderen zorgen voor het strooien van de fietspaden. Van </w:t>
      </w:r>
      <w:r w:rsidRPr="00610616">
        <w:rPr>
          <w:rFonts w:cstheme="minorHAnsi"/>
          <w:b/>
          <w:sz w:val="20"/>
          <w:szCs w:val="20"/>
        </w:rPr>
        <w:t>november tot maart</w:t>
      </w:r>
      <w:r w:rsidRPr="00610616">
        <w:rPr>
          <w:rFonts w:cstheme="minorHAnsi"/>
          <w:sz w:val="20"/>
          <w:szCs w:val="20"/>
        </w:rPr>
        <w:t xml:space="preserve"> hebben zij wisselende wachtdiensten; bij alarmering vormen zij de strooiploeg. Op bepaalde plaatsen zorgen andere medewerkers voor het handmatig </w:t>
      </w:r>
      <w:proofErr w:type="spellStart"/>
      <w:r w:rsidRPr="00610616">
        <w:rPr>
          <w:rFonts w:cstheme="minorHAnsi"/>
          <w:sz w:val="20"/>
          <w:szCs w:val="20"/>
        </w:rPr>
        <w:t>puntstrooien</w:t>
      </w:r>
      <w:proofErr w:type="spellEnd"/>
      <w:r w:rsidRPr="00610616">
        <w:rPr>
          <w:rFonts w:cstheme="minorHAnsi"/>
          <w:sz w:val="20"/>
          <w:szCs w:val="20"/>
        </w:rPr>
        <w:t>.</w:t>
      </w:r>
    </w:p>
    <w:p w14:paraId="6ED2D1BD" w14:textId="77777777" w:rsidR="00610616" w:rsidRPr="00610616" w:rsidRDefault="00610616" w:rsidP="00610616">
      <w:pPr>
        <w:autoSpaceDE w:val="0"/>
        <w:autoSpaceDN w:val="0"/>
        <w:adjustRightInd w:val="0"/>
        <w:rPr>
          <w:rFonts w:cstheme="minorHAnsi"/>
          <w:sz w:val="20"/>
          <w:szCs w:val="20"/>
        </w:rPr>
      </w:pPr>
      <w:r w:rsidRPr="00610616">
        <w:rPr>
          <w:rFonts w:cstheme="minorHAnsi"/>
          <w:sz w:val="20"/>
          <w:szCs w:val="20"/>
        </w:rPr>
        <w:t>Het gemeentebestuur wil zo snel mogelijk een aantal wegen veilig hebben voor de weggebruiker, maar het weer blijft enigszins onvoorspelbaar. Soms blijkt het nodig de hoofdroutes voor een tweede keer te strooien, nog voordat minder drukke wegen aan de beurt zijn geweest. Hierdoor kan het gebeuren dat de strooiploeg pas veel later lokale wegen onder handen neemt.</w:t>
      </w:r>
    </w:p>
    <w:p w14:paraId="28C5427D" w14:textId="77777777" w:rsidR="00610616" w:rsidRPr="00610616" w:rsidRDefault="00610616" w:rsidP="00610616">
      <w:pPr>
        <w:autoSpaceDE w:val="0"/>
        <w:autoSpaceDN w:val="0"/>
        <w:adjustRightInd w:val="0"/>
        <w:spacing w:before="180" w:after="120"/>
        <w:rPr>
          <w:rFonts w:asciiTheme="majorHAnsi" w:hAnsiTheme="majorHAnsi" w:cstheme="majorHAnsi"/>
          <w:b/>
          <w:sz w:val="20"/>
          <w:szCs w:val="20"/>
        </w:rPr>
      </w:pPr>
      <w:r w:rsidRPr="00610616">
        <w:rPr>
          <w:rFonts w:asciiTheme="majorHAnsi" w:hAnsiTheme="majorHAnsi" w:cstheme="majorHAnsi"/>
          <w:b/>
          <w:sz w:val="20"/>
          <w:szCs w:val="20"/>
        </w:rPr>
        <w:t>Zelf bijdragen</w:t>
      </w:r>
    </w:p>
    <w:p w14:paraId="32946E95" w14:textId="77777777" w:rsidR="00610616" w:rsidRPr="00610616" w:rsidRDefault="00610616" w:rsidP="00610616">
      <w:pPr>
        <w:autoSpaceDE w:val="0"/>
        <w:autoSpaceDN w:val="0"/>
        <w:adjustRightInd w:val="0"/>
        <w:rPr>
          <w:rFonts w:cstheme="minorHAnsi"/>
          <w:sz w:val="20"/>
          <w:szCs w:val="20"/>
        </w:rPr>
      </w:pPr>
      <w:r w:rsidRPr="00610616">
        <w:rPr>
          <w:rFonts w:cstheme="minorHAnsi"/>
          <w:sz w:val="20"/>
          <w:szCs w:val="20"/>
        </w:rPr>
        <w:t xml:space="preserve">Ook u kunt een handje helpen bij het bestrijden of voorkomen van gladheid. U heeft hierin zelfs een eigen verantwoordelijkheid. Op iedere inwoner rust de </w:t>
      </w:r>
      <w:r w:rsidRPr="00610616">
        <w:rPr>
          <w:rFonts w:cstheme="minorHAnsi"/>
          <w:b/>
          <w:sz w:val="20"/>
          <w:szCs w:val="20"/>
        </w:rPr>
        <w:t>verplichting</w:t>
      </w:r>
      <w:r w:rsidRPr="00610616">
        <w:rPr>
          <w:rFonts w:cstheme="minorHAnsi"/>
          <w:sz w:val="20"/>
          <w:szCs w:val="20"/>
        </w:rPr>
        <w:t xml:space="preserve"> om op het voetpad voor de woning of het bedrijf sneeuw en ijs te verwijderen, zodat een begaanbaar voetpad van een meter in stand blijft. Weggeveegde sneeuw en ijs mag u niet ophopen in de goten of op de rioolputjes maar wel langs de buitenkant van het voetpad. Het is niet toegestaan om sneeuw of ijs op de rijbaan te gooien. </w:t>
      </w:r>
    </w:p>
    <w:p w14:paraId="03631450" w14:textId="77777777" w:rsidR="00610616" w:rsidRPr="00610616" w:rsidRDefault="00610616" w:rsidP="00610616">
      <w:pPr>
        <w:autoSpaceDE w:val="0"/>
        <w:autoSpaceDN w:val="0"/>
        <w:adjustRightInd w:val="0"/>
        <w:rPr>
          <w:rFonts w:cstheme="minorHAnsi"/>
          <w:sz w:val="20"/>
          <w:szCs w:val="20"/>
        </w:rPr>
      </w:pPr>
      <w:r w:rsidRPr="00610616">
        <w:rPr>
          <w:rFonts w:cstheme="minorHAnsi"/>
          <w:sz w:val="20"/>
          <w:szCs w:val="20"/>
        </w:rPr>
        <w:t xml:space="preserve">Tip: Sneeuw kunt u best borstelen. Strooizout kan </w:t>
      </w:r>
      <w:proofErr w:type="gramStart"/>
      <w:r w:rsidRPr="00610616">
        <w:rPr>
          <w:rFonts w:cstheme="minorHAnsi"/>
          <w:sz w:val="20"/>
          <w:szCs w:val="20"/>
        </w:rPr>
        <w:t>pas  nuttig</w:t>
      </w:r>
      <w:proofErr w:type="gramEnd"/>
      <w:r w:rsidRPr="00610616">
        <w:rPr>
          <w:rFonts w:cstheme="minorHAnsi"/>
          <w:sz w:val="20"/>
          <w:szCs w:val="20"/>
        </w:rPr>
        <w:t xml:space="preserve"> zijn bij ijzel of nadat de sneeuw weggeveegd is.</w:t>
      </w:r>
    </w:p>
    <w:p w14:paraId="0B0EEDCC" w14:textId="77777777" w:rsidR="00610616" w:rsidRPr="00610616" w:rsidRDefault="00610616" w:rsidP="00610616">
      <w:pPr>
        <w:autoSpaceDE w:val="0"/>
        <w:autoSpaceDN w:val="0"/>
        <w:adjustRightInd w:val="0"/>
        <w:rPr>
          <w:rFonts w:cstheme="minorHAnsi"/>
          <w:sz w:val="20"/>
          <w:szCs w:val="20"/>
        </w:rPr>
      </w:pPr>
      <w:r w:rsidRPr="00610616">
        <w:rPr>
          <w:rFonts w:cstheme="minorHAnsi"/>
          <w:sz w:val="20"/>
          <w:szCs w:val="20"/>
        </w:rPr>
        <w:t>Wie niet in staat is om de gladheid op het voetpad voor de woning te bestrijden, kan via wijk-werken (015 28 50 53) de mogelijkheden bekijken voor eventuele hulp. Hulpbehoevenden kunnen informeren bij het OCMW (015 25 83 66).</w:t>
      </w:r>
    </w:p>
    <w:p w14:paraId="56C56F71" w14:textId="77777777" w:rsidR="00610616" w:rsidRPr="00610616" w:rsidRDefault="00610616" w:rsidP="00610616">
      <w:pPr>
        <w:autoSpaceDE w:val="0"/>
        <w:autoSpaceDN w:val="0"/>
        <w:adjustRightInd w:val="0"/>
        <w:spacing w:before="180" w:after="120"/>
        <w:rPr>
          <w:rFonts w:asciiTheme="majorHAnsi" w:hAnsiTheme="majorHAnsi" w:cstheme="majorHAnsi"/>
          <w:b/>
          <w:sz w:val="20"/>
          <w:szCs w:val="20"/>
        </w:rPr>
      </w:pPr>
      <w:r w:rsidRPr="00610616">
        <w:rPr>
          <w:rFonts w:asciiTheme="majorHAnsi" w:hAnsiTheme="majorHAnsi" w:cstheme="majorHAnsi"/>
          <w:b/>
          <w:sz w:val="20"/>
          <w:szCs w:val="20"/>
        </w:rPr>
        <w:t>Andere wegbeheerders</w:t>
      </w:r>
    </w:p>
    <w:p w14:paraId="6F513510" w14:textId="77777777" w:rsidR="00610616" w:rsidRPr="00610616" w:rsidRDefault="00610616" w:rsidP="00610616">
      <w:pPr>
        <w:autoSpaceDE w:val="0"/>
        <w:autoSpaceDN w:val="0"/>
        <w:adjustRightInd w:val="0"/>
        <w:rPr>
          <w:rFonts w:cstheme="minorHAnsi"/>
          <w:sz w:val="20"/>
          <w:szCs w:val="20"/>
        </w:rPr>
      </w:pPr>
      <w:r w:rsidRPr="00610616">
        <w:rPr>
          <w:rFonts w:cstheme="minorHAnsi"/>
          <w:sz w:val="20"/>
          <w:szCs w:val="20"/>
        </w:rPr>
        <w:t xml:space="preserve">Ook andere wegbeheerders strooien wegen van de gemeente Putte mee in hun strooiroute. De </w:t>
      </w:r>
      <w:proofErr w:type="spellStart"/>
      <w:r w:rsidRPr="00610616">
        <w:rPr>
          <w:rFonts w:cstheme="minorHAnsi"/>
          <w:sz w:val="20"/>
          <w:szCs w:val="20"/>
        </w:rPr>
        <w:t>Mechelbaan</w:t>
      </w:r>
      <w:proofErr w:type="spellEnd"/>
      <w:r w:rsidRPr="00610616">
        <w:rPr>
          <w:rFonts w:cstheme="minorHAnsi"/>
          <w:sz w:val="20"/>
          <w:szCs w:val="20"/>
        </w:rPr>
        <w:t xml:space="preserve"> (N15) en Aarschotbaan (N10) worden door het </w:t>
      </w:r>
      <w:r w:rsidRPr="00610616">
        <w:rPr>
          <w:rFonts w:cstheme="minorHAnsi"/>
          <w:b/>
          <w:sz w:val="20"/>
          <w:szCs w:val="20"/>
        </w:rPr>
        <w:t>Vlaamse gewest</w:t>
      </w:r>
      <w:r w:rsidRPr="00610616">
        <w:rPr>
          <w:rFonts w:cstheme="minorHAnsi"/>
          <w:sz w:val="20"/>
          <w:szCs w:val="20"/>
        </w:rPr>
        <w:t xml:space="preserve"> gestrooid. Sommige grenswegen worden door de </w:t>
      </w:r>
      <w:r w:rsidRPr="00610616">
        <w:rPr>
          <w:rFonts w:cstheme="minorHAnsi"/>
          <w:b/>
          <w:sz w:val="20"/>
          <w:szCs w:val="20"/>
        </w:rPr>
        <w:t>buurgemeenten</w:t>
      </w:r>
      <w:r w:rsidRPr="00610616">
        <w:rPr>
          <w:rFonts w:cstheme="minorHAnsi"/>
          <w:sz w:val="20"/>
          <w:szCs w:val="20"/>
        </w:rPr>
        <w:t xml:space="preserve"> behandeld: </w:t>
      </w:r>
      <w:proofErr w:type="spellStart"/>
      <w:r w:rsidRPr="00610616">
        <w:rPr>
          <w:rFonts w:cstheme="minorHAnsi"/>
          <w:sz w:val="20"/>
          <w:szCs w:val="20"/>
        </w:rPr>
        <w:t>Booischotbaan</w:t>
      </w:r>
      <w:proofErr w:type="spellEnd"/>
      <w:r w:rsidRPr="00610616">
        <w:rPr>
          <w:rFonts w:cstheme="minorHAnsi"/>
          <w:sz w:val="20"/>
          <w:szCs w:val="20"/>
        </w:rPr>
        <w:t xml:space="preserve">, </w:t>
      </w:r>
      <w:proofErr w:type="spellStart"/>
      <w:r w:rsidRPr="00610616">
        <w:rPr>
          <w:rFonts w:cstheme="minorHAnsi"/>
          <w:sz w:val="20"/>
          <w:szCs w:val="20"/>
        </w:rPr>
        <w:t>Itegembaan</w:t>
      </w:r>
      <w:proofErr w:type="spellEnd"/>
      <w:r w:rsidRPr="00610616">
        <w:rPr>
          <w:rFonts w:cstheme="minorHAnsi"/>
          <w:sz w:val="20"/>
          <w:szCs w:val="20"/>
        </w:rPr>
        <w:t xml:space="preserve"> en Grensstraat richting Doornlaarstraat.</w:t>
      </w:r>
    </w:p>
    <w:p w14:paraId="196DA00D" w14:textId="77777777" w:rsidR="00610616" w:rsidRPr="00610616" w:rsidRDefault="00610616" w:rsidP="00610616">
      <w:pPr>
        <w:autoSpaceDE w:val="0"/>
        <w:autoSpaceDN w:val="0"/>
        <w:adjustRightInd w:val="0"/>
        <w:spacing w:before="180" w:after="120"/>
        <w:rPr>
          <w:rFonts w:asciiTheme="majorHAnsi" w:hAnsiTheme="majorHAnsi" w:cstheme="majorHAnsi"/>
          <w:b/>
          <w:sz w:val="20"/>
          <w:szCs w:val="20"/>
        </w:rPr>
      </w:pPr>
      <w:r w:rsidRPr="00610616">
        <w:rPr>
          <w:rFonts w:asciiTheme="majorHAnsi" w:hAnsiTheme="majorHAnsi" w:cstheme="majorHAnsi"/>
          <w:b/>
          <w:sz w:val="20"/>
          <w:szCs w:val="20"/>
        </w:rPr>
        <w:t>Contactpunt</w:t>
      </w:r>
    </w:p>
    <w:p w14:paraId="1DA1C24E" w14:textId="77777777" w:rsidR="00610616" w:rsidRPr="00610616" w:rsidRDefault="00610616" w:rsidP="00610616">
      <w:pPr>
        <w:autoSpaceDE w:val="0"/>
        <w:autoSpaceDN w:val="0"/>
        <w:adjustRightInd w:val="0"/>
        <w:rPr>
          <w:rFonts w:cstheme="minorHAnsi"/>
          <w:sz w:val="20"/>
          <w:szCs w:val="20"/>
        </w:rPr>
        <w:sectPr w:rsidR="00610616" w:rsidRPr="00610616" w:rsidSect="00610616">
          <w:type w:val="continuous"/>
          <w:pgSz w:w="11906" w:h="16838"/>
          <w:pgMar w:top="964" w:right="964" w:bottom="567" w:left="993" w:header="709" w:footer="179" w:gutter="0"/>
          <w:cols w:num="2" w:space="566"/>
          <w:docGrid w:linePitch="360"/>
        </w:sectPr>
      </w:pPr>
      <w:r w:rsidRPr="00610616">
        <w:rPr>
          <w:rFonts w:cstheme="minorHAnsi"/>
          <w:sz w:val="20"/>
          <w:szCs w:val="20"/>
        </w:rPr>
        <w:t>Het onthaal van de gemeentelijke diensten staat u graag te woord als u vragen heeft over de gladheidsbestrijding. U kunt hen bereiken op 015 76 78 80 en info@putte.be. Al deze informatie is ook te raadplegen op de gemeentelijke website www.putte.be.</w:t>
      </w:r>
    </w:p>
    <w:p w14:paraId="4FD8AD0D" w14:textId="77777777" w:rsidR="00E11AB4" w:rsidRPr="00610616" w:rsidRDefault="00E11AB4" w:rsidP="00E25EF5">
      <w:pPr>
        <w:rPr>
          <w:rFonts w:cstheme="minorHAnsi"/>
        </w:rPr>
      </w:pPr>
    </w:p>
    <w:sectPr w:rsidR="00E11AB4" w:rsidRPr="00610616">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B24535" w14:textId="77777777" w:rsidR="00531747" w:rsidRDefault="00531747" w:rsidP="00050141">
      <w:r>
        <w:separator/>
      </w:r>
    </w:p>
  </w:endnote>
  <w:endnote w:type="continuationSeparator" w:id="0">
    <w:p w14:paraId="102F96C4" w14:textId="77777777" w:rsidR="00531747" w:rsidRDefault="00531747" w:rsidP="00050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6A80D" w14:textId="31CA547A" w:rsidR="00610616" w:rsidRPr="005E5095" w:rsidRDefault="00610616" w:rsidP="00362081">
    <w:pPr>
      <w:pStyle w:val="Voettekst"/>
      <w:pBdr>
        <w:top w:val="single" w:sz="4" w:space="1" w:color="auto"/>
      </w:pBdr>
      <w:tabs>
        <w:tab w:val="clear" w:pos="4536"/>
        <w:tab w:val="clear" w:pos="9072"/>
        <w:tab w:val="center" w:pos="4962"/>
        <w:tab w:val="right" w:pos="9923"/>
      </w:tabs>
      <w:rPr>
        <w:rFonts w:ascii="Arial" w:hAnsi="Arial" w:cs="Arial"/>
        <w:sz w:val="16"/>
        <w:szCs w:val="16"/>
      </w:rPr>
    </w:pPr>
    <w:r w:rsidRPr="005E5095">
      <w:rPr>
        <w:rFonts w:ascii="Arial" w:hAnsi="Arial" w:cs="Arial"/>
        <w:sz w:val="16"/>
        <w:szCs w:val="16"/>
      </w:rPr>
      <w:t>Gemeente Putte</w:t>
    </w:r>
    <w:r w:rsidRPr="005E5095">
      <w:rPr>
        <w:rFonts w:ascii="Arial" w:hAnsi="Arial" w:cs="Arial"/>
        <w:sz w:val="16"/>
        <w:szCs w:val="16"/>
      </w:rPr>
      <w:tab/>
      <w:t xml:space="preserve">Gladheidsbestrijding </w:t>
    </w:r>
    <w:r w:rsidRPr="005E5095">
      <w:rPr>
        <w:rFonts w:ascii="Arial" w:hAnsi="Arial" w:cs="Arial"/>
        <w:sz w:val="16"/>
        <w:szCs w:val="16"/>
      </w:rPr>
      <w:tab/>
      <w:t>Winter</w:t>
    </w:r>
    <w:r>
      <w:rPr>
        <w:rFonts w:ascii="Arial" w:hAnsi="Arial" w:cs="Arial"/>
        <w:sz w:val="16"/>
        <w:szCs w:val="16"/>
      </w:rPr>
      <w:t xml:space="preserve">periode </w:t>
    </w:r>
    <w:r>
      <w:rPr>
        <w:rFonts w:ascii="Arial" w:hAnsi="Arial" w:cs="Arial"/>
        <w:sz w:val="16"/>
        <w:szCs w:val="16"/>
      </w:rPr>
      <w:t>2025</w:t>
    </w:r>
    <w:r>
      <w:rPr>
        <w:rFonts w:ascii="Arial" w:hAnsi="Arial" w:cs="Arial"/>
        <w:sz w:val="16"/>
        <w:szCs w:val="16"/>
      </w:rPr>
      <w:t>-202</w:t>
    </w:r>
    <w:r>
      <w:rPr>
        <w:rFonts w:ascii="Arial" w:hAnsi="Arial" w:cs="Arial"/>
        <w:sz w:val="16"/>
        <w:szCs w:val="16"/>
      </w:rPr>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9565E" w14:textId="77777777" w:rsidR="00050141" w:rsidRDefault="0005014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20E60" w14:textId="77777777" w:rsidR="00050141" w:rsidRDefault="00050141">
    <w:pPr>
      <w:pStyle w:val="Voetteks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5DFD0" w14:textId="77777777" w:rsidR="00050141" w:rsidRDefault="0005014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5833BD" w14:textId="77777777" w:rsidR="00531747" w:rsidRDefault="00531747" w:rsidP="00050141">
      <w:r>
        <w:separator/>
      </w:r>
    </w:p>
  </w:footnote>
  <w:footnote w:type="continuationSeparator" w:id="0">
    <w:p w14:paraId="46F70200" w14:textId="77777777" w:rsidR="00531747" w:rsidRDefault="00531747" w:rsidP="000501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991DC" w14:textId="77777777" w:rsidR="00050141" w:rsidRDefault="0005014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97663" w14:textId="77777777" w:rsidR="00050141" w:rsidRDefault="0005014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0D345" w14:textId="77777777" w:rsidR="00050141" w:rsidRDefault="0005014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616"/>
    <w:rsid w:val="00050141"/>
    <w:rsid w:val="00135CC6"/>
    <w:rsid w:val="00216CAC"/>
    <w:rsid w:val="00375AE2"/>
    <w:rsid w:val="003E53AB"/>
    <w:rsid w:val="00531747"/>
    <w:rsid w:val="00610616"/>
    <w:rsid w:val="006764C3"/>
    <w:rsid w:val="0073735F"/>
    <w:rsid w:val="009760FD"/>
    <w:rsid w:val="00E11AB4"/>
    <w:rsid w:val="00E25EF5"/>
    <w:rsid w:val="00F165EF"/>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02F67"/>
  <w15:chartTrackingRefBased/>
  <w15:docId w15:val="{516D4A9C-7832-4BD8-BA24-DEFD4CFD8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10616"/>
    <w:pPr>
      <w:spacing w:after="0" w:line="240" w:lineRule="auto"/>
    </w:pPr>
    <w:rPr>
      <w:kern w:val="0"/>
      <w14:ligatures w14:val="none"/>
    </w:rPr>
  </w:style>
  <w:style w:type="paragraph" w:styleId="Kop1">
    <w:name w:val="heading 1"/>
    <w:basedOn w:val="Standaard"/>
    <w:next w:val="Standaard"/>
    <w:link w:val="Kop1Char"/>
    <w:uiPriority w:val="9"/>
    <w:qFormat/>
    <w:rsid w:val="00050141"/>
    <w:pPr>
      <w:keepNext/>
      <w:keepLines/>
      <w:spacing w:before="120" w:after="120" w:line="264" w:lineRule="auto"/>
      <w:outlineLvl w:val="0"/>
    </w:pPr>
    <w:rPr>
      <w:rFonts w:asciiTheme="majorHAnsi" w:eastAsiaTheme="majorEastAsia" w:hAnsiTheme="majorHAnsi" w:cstheme="majorBidi"/>
      <w:color w:val="003975"/>
      <w:kern w:val="2"/>
      <w:sz w:val="32"/>
      <w:szCs w:val="32"/>
      <w14:ligatures w14:val="standardContextual"/>
    </w:rPr>
  </w:style>
  <w:style w:type="paragraph" w:styleId="Kop2">
    <w:name w:val="heading 2"/>
    <w:basedOn w:val="Standaard"/>
    <w:next w:val="Standaard"/>
    <w:link w:val="Kop2Char"/>
    <w:uiPriority w:val="9"/>
    <w:semiHidden/>
    <w:unhideWhenUsed/>
    <w:qFormat/>
    <w:rsid w:val="00050141"/>
    <w:pPr>
      <w:keepNext/>
      <w:keepLines/>
      <w:spacing w:before="120" w:after="120" w:line="264" w:lineRule="auto"/>
      <w:outlineLvl w:val="1"/>
    </w:pPr>
    <w:rPr>
      <w:rFonts w:asciiTheme="majorHAnsi" w:eastAsiaTheme="majorEastAsia" w:hAnsiTheme="majorHAnsi" w:cstheme="majorBidi"/>
      <w:color w:val="003975"/>
      <w:kern w:val="2"/>
      <w:sz w:val="26"/>
      <w:szCs w:val="26"/>
      <w14:ligatures w14:val="standardContextual"/>
    </w:rPr>
  </w:style>
  <w:style w:type="paragraph" w:styleId="Kop3">
    <w:name w:val="heading 3"/>
    <w:basedOn w:val="Standaard"/>
    <w:next w:val="Standaard"/>
    <w:link w:val="Kop3Char"/>
    <w:uiPriority w:val="9"/>
    <w:semiHidden/>
    <w:unhideWhenUsed/>
    <w:qFormat/>
    <w:rsid w:val="00375AE2"/>
    <w:pPr>
      <w:keepNext/>
      <w:keepLines/>
      <w:spacing w:before="120" w:after="120" w:line="264" w:lineRule="auto"/>
      <w:outlineLvl w:val="2"/>
    </w:pPr>
    <w:rPr>
      <w:rFonts w:asciiTheme="majorHAnsi" w:eastAsiaTheme="majorEastAsia" w:hAnsiTheme="majorHAnsi" w:cstheme="majorBidi"/>
      <w:color w:val="003975"/>
      <w:kern w:val="2"/>
      <w:sz w:val="24"/>
      <w:szCs w:val="24"/>
      <w14:ligatures w14:val="standardContextual"/>
    </w:rPr>
  </w:style>
  <w:style w:type="paragraph" w:styleId="Kop4">
    <w:name w:val="heading 4"/>
    <w:basedOn w:val="Standaard"/>
    <w:next w:val="Standaard"/>
    <w:link w:val="Kop4Char"/>
    <w:uiPriority w:val="9"/>
    <w:semiHidden/>
    <w:unhideWhenUsed/>
    <w:qFormat/>
    <w:rsid w:val="00375AE2"/>
    <w:pPr>
      <w:keepNext/>
      <w:keepLines/>
      <w:spacing w:before="120" w:after="120" w:line="264" w:lineRule="auto"/>
      <w:outlineLvl w:val="3"/>
    </w:pPr>
    <w:rPr>
      <w:rFonts w:asciiTheme="majorHAnsi" w:eastAsiaTheme="majorEastAsia" w:hAnsiTheme="majorHAnsi" w:cstheme="majorBidi"/>
      <w:i/>
      <w:iCs/>
      <w:color w:val="003975"/>
      <w:kern w:val="2"/>
      <w14:ligatures w14:val="standardContextual"/>
    </w:rPr>
  </w:style>
  <w:style w:type="paragraph" w:styleId="Kop5">
    <w:name w:val="heading 5"/>
    <w:basedOn w:val="Standaard"/>
    <w:next w:val="Standaard"/>
    <w:link w:val="Kop5Char"/>
    <w:uiPriority w:val="9"/>
    <w:semiHidden/>
    <w:unhideWhenUsed/>
    <w:qFormat/>
    <w:rsid w:val="00610616"/>
    <w:pPr>
      <w:keepNext/>
      <w:keepLines/>
      <w:spacing w:before="80" w:after="40" w:line="264" w:lineRule="auto"/>
      <w:outlineLvl w:val="4"/>
    </w:pPr>
    <w:rPr>
      <w:rFonts w:eastAsiaTheme="majorEastAsia" w:cstheme="majorBidi"/>
      <w:color w:val="002A57" w:themeColor="accent1" w:themeShade="BF"/>
      <w:kern w:val="2"/>
      <w14:ligatures w14:val="standardContextual"/>
    </w:rPr>
  </w:style>
  <w:style w:type="paragraph" w:styleId="Kop6">
    <w:name w:val="heading 6"/>
    <w:basedOn w:val="Standaard"/>
    <w:next w:val="Standaard"/>
    <w:link w:val="Kop6Char"/>
    <w:uiPriority w:val="9"/>
    <w:semiHidden/>
    <w:unhideWhenUsed/>
    <w:qFormat/>
    <w:rsid w:val="00610616"/>
    <w:pPr>
      <w:keepNext/>
      <w:keepLines/>
      <w:spacing w:before="40" w:line="264" w:lineRule="auto"/>
      <w:outlineLvl w:val="5"/>
    </w:pPr>
    <w:rPr>
      <w:rFonts w:eastAsiaTheme="majorEastAsia" w:cstheme="majorBidi"/>
      <w:i/>
      <w:iCs/>
      <w:color w:val="595959" w:themeColor="text1" w:themeTint="A6"/>
      <w:kern w:val="2"/>
      <w14:ligatures w14:val="standardContextual"/>
    </w:rPr>
  </w:style>
  <w:style w:type="paragraph" w:styleId="Kop7">
    <w:name w:val="heading 7"/>
    <w:basedOn w:val="Standaard"/>
    <w:next w:val="Standaard"/>
    <w:link w:val="Kop7Char"/>
    <w:uiPriority w:val="9"/>
    <w:semiHidden/>
    <w:unhideWhenUsed/>
    <w:qFormat/>
    <w:rsid w:val="00610616"/>
    <w:pPr>
      <w:keepNext/>
      <w:keepLines/>
      <w:spacing w:before="40" w:line="264" w:lineRule="auto"/>
      <w:outlineLvl w:val="6"/>
    </w:pPr>
    <w:rPr>
      <w:rFonts w:eastAsiaTheme="majorEastAsia" w:cstheme="majorBidi"/>
      <w:color w:val="595959" w:themeColor="text1" w:themeTint="A6"/>
      <w:kern w:val="2"/>
      <w14:ligatures w14:val="standardContextual"/>
    </w:rPr>
  </w:style>
  <w:style w:type="paragraph" w:styleId="Kop8">
    <w:name w:val="heading 8"/>
    <w:basedOn w:val="Standaard"/>
    <w:next w:val="Standaard"/>
    <w:link w:val="Kop8Char"/>
    <w:uiPriority w:val="9"/>
    <w:semiHidden/>
    <w:unhideWhenUsed/>
    <w:qFormat/>
    <w:rsid w:val="00610616"/>
    <w:pPr>
      <w:keepNext/>
      <w:keepLines/>
      <w:spacing w:line="264" w:lineRule="auto"/>
      <w:outlineLvl w:val="7"/>
    </w:pPr>
    <w:rPr>
      <w:rFonts w:eastAsiaTheme="majorEastAsia" w:cstheme="majorBidi"/>
      <w:i/>
      <w:iCs/>
      <w:color w:val="272727" w:themeColor="text1" w:themeTint="D8"/>
      <w:kern w:val="2"/>
      <w14:ligatures w14:val="standardContextual"/>
    </w:rPr>
  </w:style>
  <w:style w:type="paragraph" w:styleId="Kop9">
    <w:name w:val="heading 9"/>
    <w:basedOn w:val="Standaard"/>
    <w:next w:val="Standaard"/>
    <w:link w:val="Kop9Char"/>
    <w:uiPriority w:val="9"/>
    <w:semiHidden/>
    <w:unhideWhenUsed/>
    <w:qFormat/>
    <w:rsid w:val="00610616"/>
    <w:pPr>
      <w:keepNext/>
      <w:keepLines/>
      <w:spacing w:line="264" w:lineRule="auto"/>
      <w:outlineLvl w:val="8"/>
    </w:pPr>
    <w:rPr>
      <w:rFonts w:eastAsiaTheme="majorEastAsia" w:cstheme="majorBidi"/>
      <w:color w:val="272727" w:themeColor="text1" w:themeTint="D8"/>
      <w:kern w:val="2"/>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uiPriority w:val="10"/>
    <w:qFormat/>
    <w:rsid w:val="00050141"/>
    <w:pPr>
      <w:spacing w:after="240" w:line="312" w:lineRule="auto"/>
      <w:contextualSpacing/>
    </w:pPr>
    <w:rPr>
      <w:rFonts w:asciiTheme="majorHAnsi" w:eastAsiaTheme="majorEastAsia" w:hAnsiTheme="majorHAnsi" w:cstheme="majorBidi"/>
      <w:color w:val="003975"/>
      <w:spacing w:val="-10"/>
      <w:kern w:val="28"/>
      <w:sz w:val="56"/>
      <w:szCs w:val="56"/>
      <w14:ligatures w14:val="standardContextual"/>
    </w:rPr>
  </w:style>
  <w:style w:type="character" w:customStyle="1" w:styleId="TitelChar">
    <w:name w:val="Titel Char"/>
    <w:basedOn w:val="Standaardalinea-lettertype"/>
    <w:link w:val="Titel"/>
    <w:uiPriority w:val="10"/>
    <w:rsid w:val="00050141"/>
    <w:rPr>
      <w:rFonts w:asciiTheme="majorHAnsi" w:eastAsiaTheme="majorEastAsia" w:hAnsiTheme="majorHAnsi" w:cstheme="majorBidi"/>
      <w:color w:val="003975"/>
      <w:spacing w:val="-10"/>
      <w:kern w:val="28"/>
      <w:sz w:val="56"/>
      <w:szCs w:val="56"/>
    </w:rPr>
  </w:style>
  <w:style w:type="paragraph" w:styleId="Ondertitel">
    <w:name w:val="Subtitle"/>
    <w:basedOn w:val="Standaard"/>
    <w:next w:val="Standaard"/>
    <w:link w:val="OndertitelChar"/>
    <w:uiPriority w:val="11"/>
    <w:qFormat/>
    <w:rsid w:val="00050141"/>
    <w:pPr>
      <w:numPr>
        <w:ilvl w:val="1"/>
      </w:numPr>
      <w:spacing w:after="160" w:line="264" w:lineRule="auto"/>
    </w:pPr>
    <w:rPr>
      <w:rFonts w:eastAsiaTheme="minorEastAsia"/>
      <w:color w:val="5A5A5A" w:themeColor="text1" w:themeTint="A5"/>
      <w:spacing w:val="15"/>
      <w:kern w:val="2"/>
      <w14:ligatures w14:val="standardContextual"/>
    </w:rPr>
  </w:style>
  <w:style w:type="character" w:customStyle="1" w:styleId="OndertitelChar">
    <w:name w:val="Ondertitel Char"/>
    <w:basedOn w:val="Standaardalinea-lettertype"/>
    <w:link w:val="Ondertitel"/>
    <w:uiPriority w:val="11"/>
    <w:rsid w:val="00050141"/>
    <w:rPr>
      <w:rFonts w:eastAsiaTheme="minorEastAsia"/>
      <w:color w:val="5A5A5A" w:themeColor="text1" w:themeTint="A5"/>
      <w:spacing w:val="15"/>
    </w:rPr>
  </w:style>
  <w:style w:type="character" w:customStyle="1" w:styleId="Kop1Char">
    <w:name w:val="Kop 1 Char"/>
    <w:basedOn w:val="Standaardalinea-lettertype"/>
    <w:link w:val="Kop1"/>
    <w:uiPriority w:val="9"/>
    <w:rsid w:val="00050141"/>
    <w:rPr>
      <w:rFonts w:asciiTheme="majorHAnsi" w:eastAsiaTheme="majorEastAsia" w:hAnsiTheme="majorHAnsi" w:cstheme="majorBidi"/>
      <w:color w:val="003975"/>
      <w:sz w:val="32"/>
      <w:szCs w:val="32"/>
    </w:rPr>
  </w:style>
  <w:style w:type="character" w:customStyle="1" w:styleId="Kop2Char">
    <w:name w:val="Kop 2 Char"/>
    <w:basedOn w:val="Standaardalinea-lettertype"/>
    <w:link w:val="Kop2"/>
    <w:uiPriority w:val="9"/>
    <w:semiHidden/>
    <w:rsid w:val="00050141"/>
    <w:rPr>
      <w:rFonts w:asciiTheme="majorHAnsi" w:eastAsiaTheme="majorEastAsia" w:hAnsiTheme="majorHAnsi" w:cstheme="majorBidi"/>
      <w:color w:val="003975"/>
      <w:sz w:val="26"/>
      <w:szCs w:val="26"/>
    </w:rPr>
  </w:style>
  <w:style w:type="paragraph" w:styleId="Koptekst">
    <w:name w:val="header"/>
    <w:basedOn w:val="Standaard"/>
    <w:link w:val="KoptekstChar"/>
    <w:uiPriority w:val="99"/>
    <w:unhideWhenUsed/>
    <w:rsid w:val="00050141"/>
    <w:pPr>
      <w:tabs>
        <w:tab w:val="center" w:pos="4536"/>
        <w:tab w:val="right" w:pos="9072"/>
      </w:tabs>
    </w:pPr>
    <w:rPr>
      <w:kern w:val="2"/>
      <w14:ligatures w14:val="standardContextual"/>
    </w:rPr>
  </w:style>
  <w:style w:type="character" w:customStyle="1" w:styleId="KoptekstChar">
    <w:name w:val="Koptekst Char"/>
    <w:basedOn w:val="Standaardalinea-lettertype"/>
    <w:link w:val="Koptekst"/>
    <w:uiPriority w:val="99"/>
    <w:rsid w:val="00050141"/>
  </w:style>
  <w:style w:type="paragraph" w:styleId="Voettekst">
    <w:name w:val="footer"/>
    <w:basedOn w:val="Standaard"/>
    <w:link w:val="VoettekstChar"/>
    <w:uiPriority w:val="99"/>
    <w:unhideWhenUsed/>
    <w:rsid w:val="00050141"/>
    <w:pPr>
      <w:tabs>
        <w:tab w:val="center" w:pos="4536"/>
        <w:tab w:val="right" w:pos="9072"/>
      </w:tabs>
    </w:pPr>
    <w:rPr>
      <w:kern w:val="2"/>
      <w14:ligatures w14:val="standardContextual"/>
    </w:rPr>
  </w:style>
  <w:style w:type="character" w:customStyle="1" w:styleId="VoettekstChar">
    <w:name w:val="Voettekst Char"/>
    <w:basedOn w:val="Standaardalinea-lettertype"/>
    <w:link w:val="Voettekst"/>
    <w:uiPriority w:val="99"/>
    <w:rsid w:val="00050141"/>
  </w:style>
  <w:style w:type="character" w:customStyle="1" w:styleId="Kop3Char">
    <w:name w:val="Kop 3 Char"/>
    <w:basedOn w:val="Standaardalinea-lettertype"/>
    <w:link w:val="Kop3"/>
    <w:uiPriority w:val="9"/>
    <w:semiHidden/>
    <w:rsid w:val="00375AE2"/>
    <w:rPr>
      <w:rFonts w:asciiTheme="majorHAnsi" w:eastAsiaTheme="majorEastAsia" w:hAnsiTheme="majorHAnsi" w:cstheme="majorBidi"/>
      <w:color w:val="003975"/>
      <w:sz w:val="24"/>
      <w:szCs w:val="24"/>
    </w:rPr>
  </w:style>
  <w:style w:type="character" w:customStyle="1" w:styleId="Kop4Char">
    <w:name w:val="Kop 4 Char"/>
    <w:basedOn w:val="Standaardalinea-lettertype"/>
    <w:link w:val="Kop4"/>
    <w:uiPriority w:val="9"/>
    <w:semiHidden/>
    <w:rsid w:val="00375AE2"/>
    <w:rPr>
      <w:rFonts w:asciiTheme="majorHAnsi" w:eastAsiaTheme="majorEastAsia" w:hAnsiTheme="majorHAnsi" w:cstheme="majorBidi"/>
      <w:i/>
      <w:iCs/>
      <w:color w:val="003975"/>
    </w:rPr>
  </w:style>
  <w:style w:type="character" w:styleId="Nadruk">
    <w:name w:val="Emphasis"/>
    <w:basedOn w:val="Standaardalinea-lettertype"/>
    <w:uiPriority w:val="20"/>
    <w:qFormat/>
    <w:rsid w:val="00375AE2"/>
    <w:rPr>
      <w:rFonts w:asciiTheme="minorHAnsi" w:hAnsiTheme="minorHAnsi"/>
      <w:i/>
      <w:iCs/>
      <w:color w:val="000000"/>
      <w:sz w:val="22"/>
    </w:rPr>
  </w:style>
  <w:style w:type="character" w:styleId="Subtielebenadrukking">
    <w:name w:val="Subtle Emphasis"/>
    <w:basedOn w:val="Standaardalinea-lettertype"/>
    <w:uiPriority w:val="19"/>
    <w:qFormat/>
    <w:rsid w:val="00375AE2"/>
    <w:rPr>
      <w:rFonts w:asciiTheme="minorHAnsi" w:hAnsiTheme="minorHAnsi"/>
      <w:i/>
      <w:iCs/>
      <w:color w:val="003975"/>
      <w:sz w:val="22"/>
    </w:rPr>
  </w:style>
  <w:style w:type="character" w:styleId="Intensievebenadrukking">
    <w:name w:val="Intense Emphasis"/>
    <w:basedOn w:val="Standaardalinea-lettertype"/>
    <w:uiPriority w:val="21"/>
    <w:qFormat/>
    <w:rsid w:val="00375AE2"/>
    <w:rPr>
      <w:rFonts w:asciiTheme="minorHAnsi" w:hAnsiTheme="minorHAnsi"/>
      <w:i/>
      <w:iCs/>
      <w:color w:val="003975"/>
      <w:sz w:val="22"/>
    </w:rPr>
  </w:style>
  <w:style w:type="character" w:styleId="Zwaar">
    <w:name w:val="Strong"/>
    <w:basedOn w:val="Standaardalinea-lettertype"/>
    <w:uiPriority w:val="22"/>
    <w:qFormat/>
    <w:rsid w:val="00375AE2"/>
    <w:rPr>
      <w:rFonts w:asciiTheme="minorHAnsi" w:hAnsiTheme="minorHAnsi"/>
      <w:b/>
      <w:bCs/>
      <w:color w:val="000000" w:themeColor="text1"/>
      <w:sz w:val="22"/>
    </w:rPr>
  </w:style>
  <w:style w:type="paragraph" w:styleId="Citaat">
    <w:name w:val="Quote"/>
    <w:basedOn w:val="Standaard"/>
    <w:next w:val="Standaard"/>
    <w:link w:val="CitaatChar"/>
    <w:uiPriority w:val="29"/>
    <w:qFormat/>
    <w:rsid w:val="00375AE2"/>
    <w:pPr>
      <w:spacing w:before="200" w:after="160" w:line="264" w:lineRule="auto"/>
      <w:ind w:left="864" w:right="864"/>
      <w:jc w:val="center"/>
    </w:pPr>
    <w:rPr>
      <w:i/>
      <w:iCs/>
      <w:color w:val="003975"/>
      <w:kern w:val="2"/>
      <w14:ligatures w14:val="standardContextual"/>
    </w:rPr>
  </w:style>
  <w:style w:type="character" w:customStyle="1" w:styleId="CitaatChar">
    <w:name w:val="Citaat Char"/>
    <w:basedOn w:val="Standaardalinea-lettertype"/>
    <w:link w:val="Citaat"/>
    <w:uiPriority w:val="29"/>
    <w:rsid w:val="00375AE2"/>
    <w:rPr>
      <w:i/>
      <w:iCs/>
      <w:color w:val="003975"/>
    </w:rPr>
  </w:style>
  <w:style w:type="character" w:customStyle="1" w:styleId="Kop5Char">
    <w:name w:val="Kop 5 Char"/>
    <w:basedOn w:val="Standaardalinea-lettertype"/>
    <w:link w:val="Kop5"/>
    <w:uiPriority w:val="9"/>
    <w:semiHidden/>
    <w:rsid w:val="00610616"/>
    <w:rPr>
      <w:rFonts w:eastAsiaTheme="majorEastAsia" w:cstheme="majorBidi"/>
      <w:color w:val="002A57" w:themeColor="accent1" w:themeShade="BF"/>
    </w:rPr>
  </w:style>
  <w:style w:type="character" w:customStyle="1" w:styleId="Kop6Char">
    <w:name w:val="Kop 6 Char"/>
    <w:basedOn w:val="Standaardalinea-lettertype"/>
    <w:link w:val="Kop6"/>
    <w:uiPriority w:val="9"/>
    <w:semiHidden/>
    <w:rsid w:val="0061061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1061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1061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10616"/>
    <w:rPr>
      <w:rFonts w:eastAsiaTheme="majorEastAsia" w:cstheme="majorBidi"/>
      <w:color w:val="272727" w:themeColor="text1" w:themeTint="D8"/>
    </w:rPr>
  </w:style>
  <w:style w:type="paragraph" w:styleId="Lijstalinea">
    <w:name w:val="List Paragraph"/>
    <w:basedOn w:val="Standaard"/>
    <w:uiPriority w:val="34"/>
    <w:qFormat/>
    <w:rsid w:val="00610616"/>
    <w:pPr>
      <w:spacing w:before="120" w:after="120" w:line="264" w:lineRule="auto"/>
      <w:ind w:left="720"/>
      <w:contextualSpacing/>
    </w:pPr>
    <w:rPr>
      <w:kern w:val="2"/>
      <w14:ligatures w14:val="standardContextual"/>
    </w:rPr>
  </w:style>
  <w:style w:type="paragraph" w:styleId="Duidelijkcitaat">
    <w:name w:val="Intense Quote"/>
    <w:basedOn w:val="Standaard"/>
    <w:next w:val="Standaard"/>
    <w:link w:val="DuidelijkcitaatChar"/>
    <w:uiPriority w:val="30"/>
    <w:qFormat/>
    <w:rsid w:val="00610616"/>
    <w:pPr>
      <w:pBdr>
        <w:top w:val="single" w:sz="4" w:space="10" w:color="002A57" w:themeColor="accent1" w:themeShade="BF"/>
        <w:bottom w:val="single" w:sz="4" w:space="10" w:color="002A57" w:themeColor="accent1" w:themeShade="BF"/>
      </w:pBdr>
      <w:spacing w:before="360" w:after="360" w:line="264" w:lineRule="auto"/>
      <w:ind w:left="864" w:right="864"/>
      <w:jc w:val="center"/>
    </w:pPr>
    <w:rPr>
      <w:i/>
      <w:iCs/>
      <w:color w:val="002A57" w:themeColor="accent1" w:themeShade="BF"/>
      <w:kern w:val="2"/>
      <w14:ligatures w14:val="standardContextual"/>
    </w:rPr>
  </w:style>
  <w:style w:type="character" w:customStyle="1" w:styleId="DuidelijkcitaatChar">
    <w:name w:val="Duidelijk citaat Char"/>
    <w:basedOn w:val="Standaardalinea-lettertype"/>
    <w:link w:val="Duidelijkcitaat"/>
    <w:uiPriority w:val="30"/>
    <w:rsid w:val="00610616"/>
    <w:rPr>
      <w:i/>
      <w:iCs/>
      <w:color w:val="002A57" w:themeColor="accent1" w:themeShade="BF"/>
    </w:rPr>
  </w:style>
  <w:style w:type="character" w:styleId="Intensieveverwijzing">
    <w:name w:val="Intense Reference"/>
    <w:basedOn w:val="Standaardalinea-lettertype"/>
    <w:uiPriority w:val="32"/>
    <w:qFormat/>
    <w:rsid w:val="00610616"/>
    <w:rPr>
      <w:b/>
      <w:bCs/>
      <w:smallCaps/>
      <w:color w:val="002A57"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Putte">
      <a:dk1>
        <a:sysClr val="windowText" lastClr="000000"/>
      </a:dk1>
      <a:lt1>
        <a:sysClr val="window" lastClr="FFFFFF"/>
      </a:lt1>
      <a:dk2>
        <a:srgbClr val="44546A"/>
      </a:dk2>
      <a:lt2>
        <a:srgbClr val="E7E6E6"/>
      </a:lt2>
      <a:accent1>
        <a:srgbClr val="003975"/>
      </a:accent1>
      <a:accent2>
        <a:srgbClr val="C1991F"/>
      </a:accent2>
      <a:accent3>
        <a:srgbClr val="FFFFFF"/>
      </a:accent3>
      <a:accent4>
        <a:srgbClr val="000000"/>
      </a:accent4>
      <a:accent5>
        <a:srgbClr val="F0C229"/>
      </a:accent5>
      <a:accent6>
        <a:srgbClr val="B02682"/>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750</Words>
  <Characters>4129</Characters>
  <Application>Microsoft Office Word</Application>
  <DocSecurity>0</DocSecurity>
  <Lines>34</Lines>
  <Paragraphs>9</Paragraphs>
  <ScaleCrop>false</ScaleCrop>
  <Company/>
  <LinksUpToDate>false</LinksUpToDate>
  <CharactersWithSpaces>4870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Erwin Bogaerts</dc:creator>
  <cp:keywords/>
  <dc:description/>
  <cp:lastModifiedBy>Erwin Bogaerts</cp:lastModifiedBy>
  <cp:revision>1</cp:revision>
  <dcterms:created xsi:type="dcterms:W3CDTF">2026-01-05T09:47:00Z</dcterms:created>
  <dcterms:modified xsi:type="dcterms:W3CDTF">2026-01-05T09:51:00Z</dcterms:modified>
</cp:coreProperties>
</file>